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Default="00B67659" w:rsidP="00B67659">
      <w:pPr>
        <w:jc w:val="both"/>
        <w:rPr>
          <w:sz w:val="10"/>
          <w:szCs w:val="22"/>
        </w:rPr>
      </w:pP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 xml:space="preserve">z dnia 7 września 1991 r. o systemie oświaty (tekst jedn. 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2004 r. Nr 256, poz. 2572, ze zm.)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2015 r., poz. 959)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6A585E" w:rsidRPr="000B0DF3">
        <w:rPr>
          <w:b/>
          <w:sz w:val="20"/>
          <w:szCs w:val="22"/>
          <w:u w:val="single"/>
        </w:rPr>
        <w:t xml:space="preserve"> 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1F2C3E">
      <w:pPr>
        <w:shd w:val="clear" w:color="auto" w:fill="FFFFFF" w:themeFill="background1"/>
        <w:spacing w:line="300" w:lineRule="atLeast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Default="00FD326B" w:rsidP="00FD326B">
      <w:pPr>
        <w:shd w:val="clear" w:color="auto" w:fill="FFFFFF" w:themeFill="background1"/>
        <w:jc w:val="both"/>
        <w:rPr>
          <w:sz w:val="20"/>
          <w:szCs w:val="22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>) na numer konta wskazany na stronie internetowej Okrę</w:t>
      </w:r>
      <w:bookmarkStart w:id="0" w:name="_GoBack"/>
      <w:bookmarkEnd w:id="0"/>
      <w:r>
        <w:rPr>
          <w:sz w:val="20"/>
          <w:szCs w:val="22"/>
        </w:rPr>
        <w:t>gowej Komisji Egzaminacyjnej w/we ………………………………………… pomiędzy 1 stycznia 2016 r. a 7 lutego 2016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Default="00E2508C" w:rsidP="00CF70E6">
      <w:pPr>
        <w:shd w:val="clear" w:color="auto" w:fill="FFFFFF" w:themeFill="background1"/>
        <w:jc w:val="both"/>
        <w:rPr>
          <w:b/>
          <w:sz w:val="20"/>
          <w:szCs w:val="22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p w:rsidR="001F2C3E" w:rsidRDefault="001F2C3E" w:rsidP="00FD326B">
      <w:pPr>
        <w:shd w:val="clear" w:color="auto" w:fill="FFFFFF" w:themeFill="background1"/>
        <w:jc w:val="both"/>
        <w:rPr>
          <w:sz w:val="8"/>
          <w:szCs w:val="22"/>
        </w:rPr>
      </w:pPr>
    </w:p>
    <w:p w:rsidR="001F2C3E" w:rsidRPr="00703BDE" w:rsidRDefault="001F2C3E" w:rsidP="001F2C3E">
      <w:pPr>
        <w:jc w:val="both"/>
        <w:rPr>
          <w:sz w:val="8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lastRenderedPageBreak/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2016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2016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 xml:space="preserve">absolwentów, którzy w latach ubiegłych (2005–2015)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2016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2016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2016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AA" w:rsidRDefault="00F816AA" w:rsidP="00E24294">
      <w:r>
        <w:separator/>
      </w:r>
    </w:p>
  </w:endnote>
  <w:endnote w:type="continuationSeparator" w:id="0">
    <w:p w:rsidR="00F816AA" w:rsidRDefault="00F816A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AA" w:rsidRDefault="00F816AA" w:rsidP="00E24294">
      <w:r>
        <w:separator/>
      </w:r>
    </w:p>
  </w:footnote>
  <w:footnote w:type="continuationSeparator" w:id="0">
    <w:p w:rsidR="00F816AA" w:rsidRDefault="00F816A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4B0B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8249D-9750-4C53-9B6F-FF15856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32A1-5350-43BE-A759-48ED38BD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3</cp:revision>
  <cp:lastPrinted>2015-08-27T15:37:00Z</cp:lastPrinted>
  <dcterms:created xsi:type="dcterms:W3CDTF">2015-09-09T14:14:00Z</dcterms:created>
  <dcterms:modified xsi:type="dcterms:W3CDTF">2015-09-09T15:30:00Z</dcterms:modified>
</cp:coreProperties>
</file>